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领导干部操办婚丧喜庆事宜事后报告表</w:t>
      </w:r>
    </w:p>
    <w:bookmarkEnd w:id="0"/>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277"/>
        <w:gridCol w:w="1670"/>
        <w:gridCol w:w="1333"/>
        <w:gridCol w:w="1149"/>
        <w:gridCol w:w="90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pct"/>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姓  名</w:t>
            </w:r>
          </w:p>
        </w:tc>
        <w:tc>
          <w:tcPr>
            <w:tcW w:w="1729" w:type="pct"/>
            <w:gridSpan w:val="2"/>
            <w:vAlign w:val="center"/>
          </w:tcPr>
          <w:p>
            <w:pPr>
              <w:jc w:val="center"/>
              <w:rPr>
                <w:rFonts w:hint="eastAsia" w:asciiTheme="majorEastAsia" w:hAnsiTheme="majorEastAsia" w:eastAsiaTheme="majorEastAsia" w:cstheme="majorEastAsia"/>
                <w:sz w:val="24"/>
                <w:szCs w:val="24"/>
                <w:vertAlign w:val="baseline"/>
                <w:lang w:val="en-US" w:eastAsia="zh-CN"/>
              </w:rPr>
            </w:pPr>
          </w:p>
        </w:tc>
        <w:tc>
          <w:tcPr>
            <w:tcW w:w="782" w:type="pct"/>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联系方式</w:t>
            </w:r>
          </w:p>
        </w:tc>
        <w:tc>
          <w:tcPr>
            <w:tcW w:w="1750" w:type="pct"/>
            <w:gridSpan w:val="3"/>
            <w:vAlign w:val="center"/>
          </w:tcPr>
          <w:p>
            <w:pPr>
              <w:jc w:val="center"/>
              <w:rPr>
                <w:rFonts w:hint="eastAsia" w:asciiTheme="majorEastAsia" w:hAnsiTheme="majorEastAsia" w:eastAsiaTheme="majorEastAsia" w:cstheme="maj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1729" w:type="pct"/>
            <w:gridSpan w:val="2"/>
            <w:vAlign w:val="center"/>
          </w:tcPr>
          <w:p>
            <w:pPr>
              <w:jc w:val="center"/>
              <w:rPr>
                <w:rFonts w:hint="eastAsia" w:ascii="宋体" w:hAnsi="宋体" w:eastAsia="宋体" w:cs="宋体"/>
                <w:sz w:val="24"/>
                <w:szCs w:val="24"/>
                <w:vertAlign w:val="baseline"/>
                <w:lang w:val="en-US" w:eastAsia="zh-CN"/>
              </w:rPr>
            </w:pPr>
          </w:p>
        </w:tc>
        <w:tc>
          <w:tcPr>
            <w:tcW w:w="782"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  务</w:t>
            </w:r>
          </w:p>
        </w:tc>
        <w:tc>
          <w:tcPr>
            <w:tcW w:w="1750" w:type="pct"/>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操办事项</w:t>
            </w:r>
          </w:p>
        </w:tc>
        <w:tc>
          <w:tcPr>
            <w:tcW w:w="4261" w:type="pct"/>
            <w:gridSpan w:val="6"/>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pct"/>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实际</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操办</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情况</w:t>
            </w:r>
          </w:p>
        </w:tc>
        <w:tc>
          <w:tcPr>
            <w:tcW w:w="7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c>
          <w:tcPr>
            <w:tcW w:w="979" w:type="pct"/>
            <w:vAlign w:val="center"/>
          </w:tcPr>
          <w:p>
            <w:pPr>
              <w:jc w:val="center"/>
              <w:rPr>
                <w:rFonts w:hint="eastAsia" w:ascii="宋体" w:hAnsi="宋体" w:eastAsia="宋体" w:cs="宋体"/>
                <w:sz w:val="24"/>
                <w:szCs w:val="24"/>
                <w:vertAlign w:val="baseline"/>
                <w:lang w:val="en-US" w:eastAsia="zh-CN"/>
              </w:rPr>
            </w:pPr>
          </w:p>
        </w:tc>
        <w:tc>
          <w:tcPr>
            <w:tcW w:w="782"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地点</w:t>
            </w:r>
          </w:p>
        </w:tc>
        <w:tc>
          <w:tcPr>
            <w:tcW w:w="1750" w:type="pct"/>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pct"/>
            <w:vMerge w:val="continue"/>
            <w:vAlign w:val="center"/>
          </w:tcPr>
          <w:p>
            <w:pPr>
              <w:jc w:val="center"/>
              <w:rPr>
                <w:rFonts w:hint="eastAsia" w:ascii="宋体" w:hAnsi="宋体" w:eastAsia="宋体" w:cs="宋体"/>
                <w:sz w:val="24"/>
                <w:szCs w:val="24"/>
                <w:vertAlign w:val="baseline"/>
                <w:lang w:val="en-US" w:eastAsia="zh-CN"/>
              </w:rPr>
            </w:pPr>
          </w:p>
        </w:tc>
        <w:tc>
          <w:tcPr>
            <w:tcW w:w="7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宴请标准</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（元/桌）</w:t>
            </w:r>
          </w:p>
        </w:tc>
        <w:tc>
          <w:tcPr>
            <w:tcW w:w="979" w:type="pct"/>
            <w:vAlign w:val="center"/>
          </w:tcPr>
          <w:p>
            <w:pPr>
              <w:jc w:val="center"/>
              <w:rPr>
                <w:rFonts w:hint="eastAsia" w:ascii="宋体" w:hAnsi="宋体" w:eastAsia="宋体" w:cs="宋体"/>
                <w:sz w:val="24"/>
                <w:szCs w:val="24"/>
                <w:vertAlign w:val="baseline"/>
                <w:lang w:val="en-US" w:eastAsia="zh-CN"/>
              </w:rPr>
            </w:pPr>
          </w:p>
        </w:tc>
        <w:tc>
          <w:tcPr>
            <w:tcW w:w="782"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宴请人数</w:t>
            </w:r>
          </w:p>
        </w:tc>
        <w:tc>
          <w:tcPr>
            <w:tcW w:w="1750" w:type="pct"/>
            <w:gridSpan w:val="3"/>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8" w:type="pct"/>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规定</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情况</w:t>
            </w:r>
          </w:p>
        </w:tc>
        <w:tc>
          <w:tcPr>
            <w:tcW w:w="3184" w:type="pct"/>
            <w:gridSpan w:val="4"/>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事项</w:t>
            </w:r>
          </w:p>
        </w:tc>
        <w:tc>
          <w:tcPr>
            <w:tcW w:w="528"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w:t>
            </w:r>
          </w:p>
        </w:tc>
        <w:tc>
          <w:tcPr>
            <w:tcW w:w="5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有无邀请管理服务对象或其他可能影响公正执行公务的人员参加？</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有无用公款报销或由他人支付应由本人支付的费用，或在操办婚丧喜庆事宜中无偿、象征性地支付报酬接受服务、使用劳务、侵占公私财务？</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有无违反公务用车管理规定，或安排下属单位、管理服务对象以及其他可能影响公正执行公务的单位或个人的车辆参与？</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有无借机敛财，收受可能影响公正执行公务或明显超出正常礼尚往来的礼品、礼金、消费卡等？</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有无借其他亲属名义或采取分别宴请、化整为零等方式变相大操大办？</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有无讲排场比阔气、奢侈浪费或者搞封建迷信活动？</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有无利用职权或者职务上的影响操办婚丧喜庆事宜，在社会上造成不良影响，有无其他侵犯国家、集体和人民利益行为？</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8" w:type="pct"/>
            <w:vMerge w:val="continue"/>
          </w:tcPr>
          <w:p>
            <w:pPr>
              <w:jc w:val="both"/>
              <w:rPr>
                <w:rFonts w:hint="eastAsia" w:ascii="宋体" w:hAnsi="宋体" w:eastAsia="宋体" w:cs="宋体"/>
                <w:sz w:val="24"/>
                <w:szCs w:val="24"/>
                <w:vertAlign w:val="baseline"/>
                <w:lang w:val="en-US" w:eastAsia="zh-CN"/>
              </w:rPr>
            </w:pPr>
          </w:p>
        </w:tc>
        <w:tc>
          <w:tcPr>
            <w:tcW w:w="3184" w:type="pct"/>
            <w:gridSpan w:val="4"/>
            <w:vAlign w:val="center"/>
          </w:tcPr>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有无其他违反廉洁自律有关规定的行为？</w:t>
            </w:r>
          </w:p>
        </w:tc>
        <w:tc>
          <w:tcPr>
            <w:tcW w:w="528" w:type="pct"/>
          </w:tcPr>
          <w:p>
            <w:pPr>
              <w:jc w:val="both"/>
              <w:rPr>
                <w:rFonts w:hint="eastAsia" w:ascii="宋体" w:hAnsi="宋体" w:eastAsia="宋体" w:cs="宋体"/>
                <w:sz w:val="24"/>
                <w:szCs w:val="24"/>
                <w:vertAlign w:val="baseline"/>
                <w:lang w:val="en-US" w:eastAsia="zh-CN"/>
              </w:rPr>
            </w:pPr>
          </w:p>
        </w:tc>
        <w:tc>
          <w:tcPr>
            <w:tcW w:w="549" w:type="pct"/>
          </w:tcPr>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922" w:type="pct"/>
            <w:gridSpan w:val="5"/>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经核查发现未如实报告的，按有关规定予以处理，是否知晓？</w:t>
            </w:r>
          </w:p>
        </w:tc>
        <w:tc>
          <w:tcPr>
            <w:tcW w:w="528"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知晓</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549"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不知晓</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5000" w:type="pct"/>
            <w:gridSpan w:val="7"/>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本人认为需要向组织说明的其他情况：</w:t>
            </w:r>
          </w:p>
        </w:tc>
      </w:tr>
    </w:tbl>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本人签字：                                     填表日期：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mE3M2QzMTE1MDczOWY1ZTJiMGM4MzlkMTQ4MmYifQ=="/>
  </w:docVars>
  <w:rsids>
    <w:rsidRoot w:val="00000000"/>
    <w:rsid w:val="0A5072A0"/>
    <w:rsid w:val="0F345289"/>
    <w:rsid w:val="1C1C4F1A"/>
    <w:rsid w:val="2A842608"/>
    <w:rsid w:val="3CC63647"/>
    <w:rsid w:val="4C4C5B21"/>
    <w:rsid w:val="70D34D1C"/>
    <w:rsid w:val="736B1C75"/>
    <w:rsid w:val="7C944054"/>
    <w:rsid w:val="7D9D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2021-12-28T02:58:00Z</dcterms:created>
  <dc:creator>zzb</dc:creator>
  <cp:lastModifiedBy>秋水伊人</cp:lastModifiedBy>
  <dcterms:modified xsi:type="dcterms:W3CDTF">2022-09-30T07:31:58Z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5FD8E4EFA27B4B058715EAF16EF59498</vt:lpwstr>
  </property>
</Properties>
</file>